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002D" w:rsidRPr="00D32CF0" w:rsidRDefault="00EA7CD9" w:rsidP="00D32CF0">
      <w:pPr>
        <w:spacing w:before="100" w:beforeAutospacing="1" w:after="100" w:afterAutospacing="1"/>
        <w:jc w:val="center"/>
        <w:rPr>
          <w:rFonts w:ascii="Footlight MT Light" w:hAnsi="Footlight MT Light"/>
          <w:b/>
          <w:bCs/>
          <w:color w:val="000000" w:themeColor="text1"/>
          <w:sz w:val="56"/>
          <w:szCs w:val="48"/>
          <w:u w:val="single"/>
        </w:rPr>
      </w:pPr>
      <w:r>
        <w:rPr>
          <w:rFonts w:ascii="Footlight MT Light" w:hAnsi="Footlight MT Light"/>
          <w:b/>
          <w:bCs/>
          <w:color w:val="000000" w:themeColor="text1"/>
          <w:sz w:val="56"/>
          <w:szCs w:val="48"/>
          <w:u w:val="single"/>
        </w:rPr>
        <w:t>Pre-K</w:t>
      </w:r>
      <w:r w:rsidR="006D002D">
        <w:rPr>
          <w:rFonts w:ascii="Footlight MT Light" w:hAnsi="Footlight MT Light"/>
          <w:b/>
          <w:bCs/>
          <w:color w:val="000000" w:themeColor="text1"/>
          <w:sz w:val="56"/>
          <w:szCs w:val="48"/>
          <w:u w:val="single"/>
        </w:rPr>
        <w:t>4 &amp; K</w:t>
      </w:r>
      <w:bookmarkStart w:id="0" w:name="_GoBack"/>
      <w:bookmarkEnd w:id="0"/>
      <w:r w:rsidR="00D32CF0">
        <w:rPr>
          <w:rFonts w:ascii="Footlight MT Light" w:hAnsi="Footlight MT Light"/>
          <w:b/>
          <w:bCs/>
          <w:color w:val="000000" w:themeColor="text1"/>
          <w:sz w:val="56"/>
          <w:szCs w:val="48"/>
          <w:u w:val="single"/>
        </w:rPr>
        <w:t>5</w:t>
      </w:r>
      <w:r w:rsidR="006D002D">
        <w:rPr>
          <w:rFonts w:ascii="Footlight MT Light" w:hAnsi="Footlight MT Light"/>
          <w:b/>
          <w:bCs/>
          <w:color w:val="000000" w:themeColor="text1"/>
          <w:sz w:val="56"/>
          <w:szCs w:val="48"/>
          <w:u w:val="single"/>
        </w:rPr>
        <w:t xml:space="preserve"> Schedule</w:t>
      </w:r>
    </w:p>
    <w:p w:rsidR="006D002D" w:rsidRPr="006B4D75" w:rsidRDefault="006D002D" w:rsidP="006D002D">
      <w:pPr>
        <w:shd w:val="clear" w:color="auto" w:fill="FFFFFF"/>
        <w:spacing w:before="100" w:beforeAutospacing="1" w:after="100" w:afterAutospacing="1"/>
        <w:rPr>
          <w:rFonts w:ascii="Footlight MT Light" w:hAnsi="Footlight MT Light"/>
          <w:color w:val="333333"/>
          <w:spacing w:val="5"/>
        </w:rPr>
      </w:pPr>
      <w:r w:rsidRPr="006D002D">
        <w:rPr>
          <w:rFonts w:ascii="Footlight MT Light" w:hAnsi="Footlight MT Light"/>
          <w:noProof/>
          <w:szCs w:val="20"/>
        </w:rPr>
        <w:drawing>
          <wp:anchor distT="0" distB="0" distL="114300" distR="114300" simplePos="0" relativeHeight="251662336" behindDoc="1" locked="0" layoutInCell="1" allowOverlap="1" wp14:anchorId="5A2202E1" wp14:editId="65D546C8">
            <wp:simplePos x="0" y="0"/>
            <wp:positionH relativeFrom="margin">
              <wp:align>left</wp:align>
            </wp:positionH>
            <wp:positionV relativeFrom="paragraph">
              <wp:posOffset>123190</wp:posOffset>
            </wp:positionV>
            <wp:extent cx="2505710" cy="1691640"/>
            <wp:effectExtent l="0" t="0" r="8890" b="3810"/>
            <wp:wrapTight wrapText="bothSides">
              <wp:wrapPolygon edited="0">
                <wp:start x="0" y="0"/>
                <wp:lineTo x="0" y="21405"/>
                <wp:lineTo x="21512" y="21405"/>
                <wp:lineTo x="2151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indergarten 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07510" cy="1692767"/>
                    </a:xfrm>
                    <a:prstGeom prst="rect">
                      <a:avLst/>
                    </a:prstGeom>
                  </pic:spPr>
                </pic:pic>
              </a:graphicData>
            </a:graphic>
            <wp14:sizeRelH relativeFrom="page">
              <wp14:pctWidth>0</wp14:pctWidth>
            </wp14:sizeRelH>
            <wp14:sizeRelV relativeFrom="page">
              <wp14:pctHeight>0</wp14:pctHeight>
            </wp14:sizeRelV>
          </wp:anchor>
        </w:drawing>
      </w:r>
      <w:r w:rsidRPr="006B4D75">
        <w:rPr>
          <w:rFonts w:ascii="Footlight MT Light" w:hAnsi="Footlight MT Light"/>
          <w:color w:val="000000" w:themeColor="text1"/>
        </w:rPr>
        <w:t>Under the direction of a great team of teachers using a Montessori-style approach to learning, students will explore new ideas, experience hands on learning, and learn to work with others.</w:t>
      </w:r>
    </w:p>
    <w:p w:rsidR="006D002D" w:rsidRPr="006D002D" w:rsidRDefault="006D002D" w:rsidP="006D002D">
      <w:pPr>
        <w:pStyle w:val="NormalWeb"/>
        <w:shd w:val="clear" w:color="auto" w:fill="FFFFFF"/>
        <w:spacing w:before="0" w:beforeAutospacing="0" w:after="0" w:afterAutospacing="0"/>
        <w:rPr>
          <w:b/>
          <w:color w:val="141823"/>
          <w:sz w:val="20"/>
          <w:szCs w:val="20"/>
        </w:rPr>
      </w:pPr>
      <w:r w:rsidRPr="006D002D">
        <w:rPr>
          <w:rFonts w:ascii="Footlight MT Light" w:hAnsi="Footlight MT Light"/>
          <w:color w:val="141823"/>
          <w:szCs w:val="20"/>
        </w:rPr>
        <w:t xml:space="preserve">The focus of the </w:t>
      </w:r>
      <w:r w:rsidR="00EA7CD9">
        <w:rPr>
          <w:rFonts w:ascii="Footlight MT Light" w:hAnsi="Footlight MT Light"/>
          <w:color w:val="141823"/>
          <w:szCs w:val="20"/>
        </w:rPr>
        <w:t>Pre-K</w:t>
      </w:r>
      <w:r>
        <w:rPr>
          <w:rFonts w:ascii="Footlight MT Light" w:hAnsi="Footlight MT Light"/>
          <w:color w:val="141823"/>
          <w:szCs w:val="20"/>
        </w:rPr>
        <w:t xml:space="preserve">4 and </w:t>
      </w:r>
      <w:r w:rsidR="00D32CF0">
        <w:rPr>
          <w:rFonts w:ascii="Footlight MT Light" w:hAnsi="Footlight MT Light"/>
          <w:color w:val="141823"/>
          <w:szCs w:val="20"/>
        </w:rPr>
        <w:t>K5</w:t>
      </w:r>
      <w:r w:rsidRPr="006D002D">
        <w:rPr>
          <w:rFonts w:ascii="Footlight MT Light" w:hAnsi="Footlight MT Light"/>
          <w:color w:val="141823"/>
          <w:szCs w:val="20"/>
        </w:rPr>
        <w:t xml:space="preserve"> Classical Program will be on </w:t>
      </w:r>
      <w:r>
        <w:rPr>
          <w:rFonts w:ascii="Footlight MT Light" w:hAnsi="Footlight MT Light"/>
          <w:color w:val="141823"/>
          <w:szCs w:val="20"/>
        </w:rPr>
        <w:t xml:space="preserve">reading readiness, </w:t>
      </w:r>
      <w:r w:rsidRPr="006D002D">
        <w:rPr>
          <w:rFonts w:ascii="Footlight MT Light" w:hAnsi="Footlight MT Light"/>
          <w:color w:val="141823"/>
          <w:szCs w:val="20"/>
        </w:rPr>
        <w:t xml:space="preserve">early reading, </w:t>
      </w:r>
      <w:proofErr w:type="gramStart"/>
      <w:r>
        <w:rPr>
          <w:rFonts w:ascii="Footlight MT Light" w:hAnsi="Footlight MT Light"/>
          <w:color w:val="141823"/>
          <w:szCs w:val="20"/>
        </w:rPr>
        <w:t>math</w:t>
      </w:r>
      <w:proofErr w:type="gramEnd"/>
      <w:r>
        <w:rPr>
          <w:rFonts w:ascii="Footlight MT Light" w:hAnsi="Footlight MT Light"/>
          <w:color w:val="141823"/>
          <w:szCs w:val="20"/>
        </w:rPr>
        <w:t xml:space="preserve"> readiness, </w:t>
      </w:r>
      <w:r w:rsidRPr="006D002D">
        <w:rPr>
          <w:rFonts w:ascii="Footlight MT Light" w:hAnsi="Footlight MT Light"/>
          <w:color w:val="141823"/>
          <w:szCs w:val="20"/>
        </w:rPr>
        <w:t xml:space="preserve">early math with games, memory work, science and social studies units, </w:t>
      </w:r>
      <w:r w:rsidR="00D32CF0">
        <w:rPr>
          <w:rFonts w:ascii="Footlight MT Light" w:hAnsi="Footlight MT Light"/>
          <w:color w:val="141823"/>
          <w:szCs w:val="20"/>
        </w:rPr>
        <w:t xml:space="preserve">Spanish, </w:t>
      </w:r>
      <w:r w:rsidRPr="006D002D">
        <w:rPr>
          <w:rFonts w:ascii="Footlight MT Light" w:hAnsi="Footlight MT Light"/>
          <w:color w:val="141823"/>
          <w:szCs w:val="20"/>
        </w:rPr>
        <w:t>music, and art. Taught by a</w:t>
      </w:r>
      <w:r>
        <w:rPr>
          <w:rFonts w:ascii="Footlight MT Light" w:hAnsi="Footlight MT Light"/>
          <w:color w:val="141823"/>
          <w:szCs w:val="20"/>
        </w:rPr>
        <w:t xml:space="preserve">n Elementary Certified teacher, </w:t>
      </w:r>
      <w:r w:rsidRPr="006D002D">
        <w:rPr>
          <w:rFonts w:ascii="Footlight MT Light" w:hAnsi="Footlight MT Light"/>
          <w:color w:val="141823"/>
          <w:szCs w:val="20"/>
        </w:rPr>
        <w:t xml:space="preserve">students will explore new ideas, experience hands on learning, and learn to work with others. </w:t>
      </w:r>
    </w:p>
    <w:p w:rsidR="006D002D" w:rsidRPr="006B4D75" w:rsidRDefault="006D002D" w:rsidP="006D002D">
      <w:pPr>
        <w:shd w:val="clear" w:color="auto" w:fill="FFFFFF"/>
        <w:spacing w:before="100" w:beforeAutospacing="1" w:after="100" w:afterAutospacing="1"/>
        <w:rPr>
          <w:rFonts w:ascii="Footlight MT Light" w:hAnsi="Footlight MT Light"/>
          <w:color w:val="333333"/>
          <w:spacing w:val="5"/>
        </w:rPr>
      </w:pPr>
      <w:r w:rsidRPr="006B4D75">
        <w:rPr>
          <w:rFonts w:ascii="Footlight MT Light" w:hAnsi="Footlight MT Light"/>
          <w:color w:val="333333"/>
          <w:spacing w:val="5"/>
        </w:rPr>
        <w:t>The students will enjoy exploring and exercising in our new Sensory Zone. With bright colors and stimulating activities such as our new sensory path, exercise equipment, games, and toys, the children will love playing in the new Sensory Zone.</w:t>
      </w:r>
    </w:p>
    <w:p w:rsidR="00D32CF0" w:rsidRPr="00D32CF0" w:rsidRDefault="00D32CF0" w:rsidP="00D32CF0">
      <w:pPr>
        <w:shd w:val="clear" w:color="auto" w:fill="FFFFFF"/>
        <w:spacing w:after="300"/>
        <w:rPr>
          <w:rFonts w:ascii="Helvetica" w:hAnsi="Helvetica"/>
          <w:b/>
          <w:color w:val="333333"/>
        </w:rPr>
      </w:pPr>
      <w:r w:rsidRPr="00D32CF0">
        <w:rPr>
          <w:rFonts w:ascii="Footlight MT Light" w:hAnsi="Footlight MT Light"/>
          <w:b/>
          <w:color w:val="333333"/>
          <w:spacing w:val="5"/>
        </w:rPr>
        <w:t>HEP TX Goals:</w:t>
      </w:r>
    </w:p>
    <w:p w:rsidR="00D32CF0" w:rsidRDefault="00D32CF0" w:rsidP="00D32CF0">
      <w:pPr>
        <w:numPr>
          <w:ilvl w:val="0"/>
          <w:numId w:val="2"/>
        </w:numPr>
        <w:shd w:val="clear" w:color="auto" w:fill="FFFFFF"/>
        <w:rPr>
          <w:rFonts w:ascii="Footlight MT Light" w:hAnsi="Footlight MT Light"/>
          <w:color w:val="333333"/>
        </w:rPr>
      </w:pPr>
      <w:r w:rsidRPr="00D32CF0">
        <w:rPr>
          <w:rFonts w:ascii="Footlight MT Light" w:hAnsi="Footlight MT Light"/>
          <w:bCs/>
          <w:color w:val="333333"/>
        </w:rPr>
        <w:t xml:space="preserve">Expand the </w:t>
      </w:r>
      <w:r w:rsidRPr="00D32CF0">
        <w:rPr>
          <w:rFonts w:ascii="Footlight MT Light" w:hAnsi="Footlight MT Light"/>
          <w:bCs/>
          <w:color w:val="333333"/>
        </w:rPr>
        <w:t>child’s ability to learn about (and from) the world, organize information, and solve problems.</w:t>
      </w:r>
      <w:r w:rsidRPr="00D32CF0">
        <w:rPr>
          <w:rFonts w:ascii="Footlight MT Light" w:hAnsi="Footlight MT Light"/>
          <w:color w:val="333333"/>
        </w:rPr>
        <w:t> This increases his feelings of self-worth and confidence, his ability to work with others, and his interest in challenging tasks.</w:t>
      </w:r>
    </w:p>
    <w:p w:rsidR="00D32CF0" w:rsidRPr="00D32CF0" w:rsidRDefault="00D32CF0" w:rsidP="00D32CF0">
      <w:pPr>
        <w:shd w:val="clear" w:color="auto" w:fill="FFFFFF"/>
        <w:ind w:left="720"/>
        <w:rPr>
          <w:rFonts w:ascii="Footlight MT Light" w:hAnsi="Footlight MT Light"/>
          <w:color w:val="333333"/>
        </w:rPr>
      </w:pPr>
    </w:p>
    <w:p w:rsidR="00D32CF0" w:rsidRDefault="00D32CF0" w:rsidP="00D32CF0">
      <w:pPr>
        <w:numPr>
          <w:ilvl w:val="0"/>
          <w:numId w:val="2"/>
        </w:numPr>
        <w:shd w:val="clear" w:color="auto" w:fill="FFFFFF"/>
        <w:rPr>
          <w:rFonts w:ascii="Footlight MT Light" w:hAnsi="Footlight MT Light"/>
          <w:color w:val="333333"/>
        </w:rPr>
      </w:pPr>
      <w:r w:rsidRPr="00D32CF0">
        <w:rPr>
          <w:rFonts w:ascii="Footlight MT Light" w:hAnsi="Footlight MT Light"/>
          <w:bCs/>
          <w:color w:val="333333"/>
        </w:rPr>
        <w:t>Provide a combination of formal (teacher-initiated) and informal (child-initiated) activities.</w:t>
      </w:r>
      <w:r w:rsidRPr="00D32CF0">
        <w:rPr>
          <w:rFonts w:ascii="Footlight MT Light" w:hAnsi="Footlight MT Light"/>
          <w:color w:val="333333"/>
        </w:rPr>
        <w:t> Investigations and projects allow your child to work both on her own and in small groups.</w:t>
      </w:r>
    </w:p>
    <w:p w:rsidR="00D32CF0" w:rsidRPr="00D32CF0" w:rsidRDefault="00D32CF0" w:rsidP="00D32CF0">
      <w:pPr>
        <w:shd w:val="clear" w:color="auto" w:fill="FFFFFF"/>
        <w:rPr>
          <w:rFonts w:ascii="Footlight MT Light" w:hAnsi="Footlight MT Light"/>
          <w:color w:val="333333"/>
        </w:rPr>
      </w:pPr>
    </w:p>
    <w:p w:rsidR="00D32CF0" w:rsidRDefault="00D32CF0" w:rsidP="00D32CF0">
      <w:pPr>
        <w:numPr>
          <w:ilvl w:val="0"/>
          <w:numId w:val="2"/>
        </w:numPr>
        <w:shd w:val="clear" w:color="auto" w:fill="FFFFFF"/>
        <w:rPr>
          <w:rFonts w:ascii="Footlight MT Light" w:hAnsi="Footlight MT Light"/>
          <w:color w:val="333333"/>
        </w:rPr>
      </w:pPr>
      <w:r>
        <w:rPr>
          <w:rFonts w:ascii="Footlight MT Light" w:hAnsi="Footlight MT Light"/>
          <w:color w:val="333333"/>
        </w:rPr>
        <w:t>A</w:t>
      </w:r>
      <w:r w:rsidRPr="00D32CF0">
        <w:rPr>
          <w:rFonts w:ascii="Footlight MT Light" w:hAnsi="Footlight MT Light"/>
          <w:color w:val="333333"/>
        </w:rPr>
        <w:t xml:space="preserve">ctivities </w:t>
      </w:r>
      <w:r>
        <w:rPr>
          <w:rFonts w:ascii="Footlight MT Light" w:hAnsi="Footlight MT Light"/>
          <w:color w:val="333333"/>
        </w:rPr>
        <w:t xml:space="preserve">will </w:t>
      </w:r>
      <w:r w:rsidRPr="00D32CF0">
        <w:rPr>
          <w:rFonts w:ascii="Footlight MT Light" w:hAnsi="Footlight MT Light"/>
          <w:color w:val="333333"/>
        </w:rPr>
        <w:t xml:space="preserve">feature play-based, hands-on learning in small groups. </w:t>
      </w:r>
    </w:p>
    <w:p w:rsidR="00D32CF0" w:rsidRPr="00D32CF0" w:rsidRDefault="00D32CF0" w:rsidP="00D32CF0">
      <w:pPr>
        <w:shd w:val="clear" w:color="auto" w:fill="FFFFFF"/>
        <w:rPr>
          <w:rFonts w:ascii="Footlight MT Light" w:hAnsi="Footlight MT Light"/>
          <w:color w:val="333333"/>
        </w:rPr>
      </w:pPr>
    </w:p>
    <w:p w:rsidR="00D32CF0" w:rsidRPr="00D32CF0" w:rsidRDefault="00D32CF0" w:rsidP="00D32CF0">
      <w:pPr>
        <w:numPr>
          <w:ilvl w:val="0"/>
          <w:numId w:val="2"/>
        </w:numPr>
        <w:shd w:val="clear" w:color="auto" w:fill="FFFFFF"/>
        <w:rPr>
          <w:rFonts w:ascii="Footlight MT Light" w:hAnsi="Footlight MT Light"/>
          <w:color w:val="333333"/>
        </w:rPr>
      </w:pPr>
      <w:r w:rsidRPr="00D32CF0">
        <w:rPr>
          <w:rFonts w:ascii="Footlight MT Light" w:hAnsi="Footlight MT Light"/>
          <w:bCs/>
          <w:color w:val="333333"/>
        </w:rPr>
        <w:t>Foster a love of books, reading, and writing.</w:t>
      </w:r>
      <w:r w:rsidRPr="00D32CF0">
        <w:rPr>
          <w:rFonts w:ascii="Footlight MT Light" w:hAnsi="Footlight MT Light"/>
          <w:color w:val="333333"/>
        </w:rPr>
        <w:t> </w:t>
      </w:r>
    </w:p>
    <w:p w:rsidR="006D002D" w:rsidRDefault="006D002D" w:rsidP="006D002D">
      <w:pPr>
        <w:shd w:val="clear" w:color="auto" w:fill="FFFFFF"/>
        <w:spacing w:before="100" w:beforeAutospacing="1" w:after="100" w:afterAutospacing="1"/>
        <w:rPr>
          <w:rFonts w:ascii="Footlight MT Light" w:hAnsi="Footlight MT Light"/>
          <w:color w:val="333333"/>
          <w:spacing w:val="5"/>
        </w:rPr>
      </w:pPr>
      <w:r w:rsidRPr="006B4D75">
        <w:rPr>
          <w:rFonts w:ascii="Footlight MT Light" w:hAnsi="Footlight MT Light"/>
          <w:color w:val="333333"/>
          <w:spacing w:val="5"/>
        </w:rPr>
        <w:t>Class will be</w:t>
      </w:r>
      <w:r>
        <w:rPr>
          <w:rFonts w:ascii="Footlight MT Light" w:hAnsi="Footlight MT Light"/>
          <w:color w:val="333333"/>
          <w:spacing w:val="5"/>
        </w:rPr>
        <w:t xml:space="preserve"> limited to 8-10 students ages 4-5.</w:t>
      </w:r>
    </w:p>
    <w:p w:rsidR="006D002D" w:rsidRDefault="006D002D" w:rsidP="006D002D">
      <w:pPr>
        <w:shd w:val="clear" w:color="auto" w:fill="FFFFFF"/>
        <w:spacing w:before="100" w:beforeAutospacing="1" w:after="100" w:afterAutospacing="1"/>
        <w:rPr>
          <w:rStyle w:val="textexposedshow"/>
          <w:rFonts w:ascii="Footlight MT Light" w:hAnsi="Footlight MT Light"/>
          <w:color w:val="141823"/>
        </w:rPr>
      </w:pPr>
      <w:r>
        <w:rPr>
          <w:rFonts w:ascii="Footlight MT Light" w:hAnsi="Footlight MT Light"/>
          <w:color w:val="333333"/>
          <w:spacing w:val="5"/>
        </w:rPr>
        <w:t>S</w:t>
      </w:r>
      <w:r w:rsidRPr="006B4D75">
        <w:rPr>
          <w:rFonts w:ascii="Footlight MT Light" w:hAnsi="Footlight MT Light"/>
          <w:color w:val="141823"/>
        </w:rPr>
        <w:t>tudents should bring a sack lunch, b</w:t>
      </w:r>
      <w:r w:rsidRPr="006B4D75">
        <w:rPr>
          <w:rStyle w:val="textexposedshow"/>
          <w:rFonts w:ascii="Footlight MT Light" w:hAnsi="Footlight MT Light"/>
          <w:color w:val="141823"/>
        </w:rPr>
        <w:t>ut no foods to heat up. Students should also bring a change of clothes in case of an accident.</w:t>
      </w:r>
    </w:p>
    <w:p w:rsidR="006D002D" w:rsidRPr="006B4D75" w:rsidRDefault="006D002D" w:rsidP="00D32CF0">
      <w:pPr>
        <w:shd w:val="clear" w:color="auto" w:fill="FFFFFF"/>
        <w:spacing w:before="100" w:beforeAutospacing="1" w:after="100" w:afterAutospacing="1"/>
        <w:rPr>
          <w:rStyle w:val="textexposedshow"/>
          <w:rFonts w:ascii="Footlight MT Light" w:hAnsi="Footlight MT Light"/>
          <w:color w:val="141823"/>
        </w:rPr>
      </w:pPr>
      <w:r w:rsidRPr="006D002D">
        <w:rPr>
          <w:rFonts w:ascii="Footlight MT Light" w:hAnsi="Footlight MT Light"/>
          <w:color w:val="141823"/>
          <w:szCs w:val="20"/>
        </w:rPr>
        <w:t>Parents will be expected to cover the areas of Phonics/Reading, handwriting, and math at home.</w:t>
      </w:r>
    </w:p>
    <w:p w:rsidR="006D002D" w:rsidRPr="006B4D75" w:rsidRDefault="006D002D" w:rsidP="006D002D">
      <w:pPr>
        <w:rPr>
          <w:rFonts w:ascii="Footlight MT Light" w:eastAsiaTheme="minorHAnsi" w:hAnsi="Footlight MT Light" w:cstheme="minorBidi"/>
        </w:rPr>
      </w:pPr>
      <w:r w:rsidRPr="006B4D75">
        <w:rPr>
          <w:rFonts w:ascii="Footlight MT Light" w:hAnsi="Footlight MT Light"/>
          <w:noProof/>
          <w:color w:val="141823"/>
        </w:rPr>
        <w:drawing>
          <wp:anchor distT="0" distB="0" distL="114300" distR="114300" simplePos="0" relativeHeight="251660288" behindDoc="1" locked="0" layoutInCell="1" allowOverlap="1" wp14:anchorId="45D5BCCE" wp14:editId="33B907D3">
            <wp:simplePos x="0" y="0"/>
            <wp:positionH relativeFrom="margin">
              <wp:align>right</wp:align>
            </wp:positionH>
            <wp:positionV relativeFrom="paragraph">
              <wp:posOffset>7620</wp:posOffset>
            </wp:positionV>
            <wp:extent cx="1444625" cy="1083310"/>
            <wp:effectExtent l="0" t="0" r="3175" b="2540"/>
            <wp:wrapTight wrapText="bothSides">
              <wp:wrapPolygon edited="0">
                <wp:start x="0" y="0"/>
                <wp:lineTo x="0" y="21271"/>
                <wp:lineTo x="21363" y="21271"/>
                <wp:lineTo x="2136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lendar[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44625" cy="1083310"/>
                    </a:xfrm>
                    <a:prstGeom prst="rect">
                      <a:avLst/>
                    </a:prstGeom>
                  </pic:spPr>
                </pic:pic>
              </a:graphicData>
            </a:graphic>
            <wp14:sizeRelH relativeFrom="page">
              <wp14:pctWidth>0</wp14:pctWidth>
            </wp14:sizeRelH>
            <wp14:sizeRelV relativeFrom="page">
              <wp14:pctHeight>0</wp14:pctHeight>
            </wp14:sizeRelV>
          </wp:anchor>
        </w:drawing>
      </w:r>
      <w:r w:rsidRPr="006B4D75">
        <w:rPr>
          <w:rFonts w:ascii="Footlight MT Light" w:hAnsi="Footlight MT Light"/>
          <w:b/>
          <w:color w:val="141823"/>
        </w:rPr>
        <w:t xml:space="preserve">Dates: </w:t>
      </w:r>
      <w:r w:rsidRPr="006B4D75">
        <w:rPr>
          <w:rFonts w:ascii="Footlight MT Light" w:eastAsiaTheme="minorHAnsi" w:hAnsi="Footlight MT Light" w:cstheme="minorBidi"/>
        </w:rPr>
        <w:t>Wednesday - 9/4-11/20/19 and 1/22-4/15/20</w:t>
      </w:r>
    </w:p>
    <w:p w:rsidR="006D002D" w:rsidRPr="006B4D75" w:rsidRDefault="006D002D" w:rsidP="006D002D">
      <w:pPr>
        <w:pStyle w:val="NormalWeb"/>
        <w:shd w:val="clear" w:color="auto" w:fill="FFFFFF"/>
        <w:spacing w:before="90" w:beforeAutospacing="0" w:after="0" w:afterAutospacing="0"/>
        <w:rPr>
          <w:rFonts w:ascii="Footlight MT Light" w:hAnsi="Footlight MT Light"/>
          <w:color w:val="141823"/>
        </w:rPr>
      </w:pPr>
      <w:r w:rsidRPr="006B4D75">
        <w:rPr>
          <w:rFonts w:ascii="Footlight MT Light" w:hAnsi="Footlight MT Light"/>
          <w:b/>
          <w:color w:val="141823"/>
        </w:rPr>
        <w:t xml:space="preserve">Time: </w:t>
      </w:r>
      <w:r w:rsidRPr="006B4D75">
        <w:rPr>
          <w:rFonts w:ascii="Footlight MT Light" w:hAnsi="Footlight MT Light"/>
          <w:color w:val="141823"/>
        </w:rPr>
        <w:t>9:15-2:45 pm</w:t>
      </w:r>
    </w:p>
    <w:p w:rsidR="00D32CF0" w:rsidRPr="00D32CF0" w:rsidRDefault="006D002D" w:rsidP="006D002D">
      <w:pPr>
        <w:pStyle w:val="NormalWeb"/>
        <w:shd w:val="clear" w:color="auto" w:fill="FFFFFF"/>
        <w:spacing w:before="90" w:beforeAutospacing="0" w:after="0" w:afterAutospacing="0"/>
        <w:rPr>
          <w:rFonts w:ascii="Footlight MT Light" w:hAnsi="Footlight MT Light"/>
          <w:color w:val="141823"/>
        </w:rPr>
      </w:pPr>
      <w:r w:rsidRPr="006B4D75">
        <w:rPr>
          <w:rFonts w:ascii="Footlight MT Light" w:hAnsi="Footlight MT Light"/>
          <w:b/>
          <w:color w:val="141823"/>
        </w:rPr>
        <w:t>Cost:</w:t>
      </w:r>
      <w:r w:rsidRPr="006B4D75">
        <w:rPr>
          <w:rFonts w:ascii="Footlight MT Light" w:hAnsi="Footlight MT Light"/>
          <w:color w:val="141823"/>
        </w:rPr>
        <w:t xml:space="preserve">  $1500</w:t>
      </w:r>
    </w:p>
    <w:p w:rsidR="00D32CF0" w:rsidRDefault="006D002D" w:rsidP="00D32CF0">
      <w:pPr>
        <w:pStyle w:val="NormalWeb"/>
        <w:shd w:val="clear" w:color="auto" w:fill="FFFFFF"/>
        <w:spacing w:before="0" w:beforeAutospacing="0" w:after="0" w:afterAutospacing="0"/>
        <w:rPr>
          <w:rFonts w:ascii="Footlight MT Light" w:hAnsi="Footlight MT Light"/>
          <w:color w:val="141823"/>
        </w:rPr>
      </w:pPr>
      <w:r w:rsidRPr="006B4D75">
        <w:rPr>
          <w:rFonts w:ascii="Footlight MT Light" w:hAnsi="Footlight MT Light"/>
          <w:b/>
          <w:color w:val="141823"/>
        </w:rPr>
        <w:t xml:space="preserve">Teachers: </w:t>
      </w:r>
      <w:r>
        <w:rPr>
          <w:rFonts w:ascii="Footlight MT Light" w:hAnsi="Footlight MT Light"/>
          <w:color w:val="141823"/>
        </w:rPr>
        <w:t xml:space="preserve">  TBA, </w:t>
      </w:r>
      <w:r w:rsidR="00D32CF0">
        <w:rPr>
          <w:rFonts w:ascii="Footlight MT Light" w:hAnsi="Footlight MT Light"/>
          <w:color w:val="141823"/>
        </w:rPr>
        <w:t xml:space="preserve">Team Leader </w:t>
      </w:r>
    </w:p>
    <w:p w:rsidR="00D32CF0" w:rsidRDefault="00D32CF0" w:rsidP="00D32CF0">
      <w:pPr>
        <w:pStyle w:val="NormalWeb"/>
        <w:shd w:val="clear" w:color="auto" w:fill="FFFFFF"/>
        <w:spacing w:before="0" w:beforeAutospacing="0" w:after="0" w:afterAutospacing="0"/>
        <w:rPr>
          <w:rFonts w:ascii="Footlight MT Light" w:hAnsi="Footlight MT Light"/>
          <w:color w:val="141823"/>
        </w:rPr>
      </w:pPr>
      <w:r>
        <w:rPr>
          <w:rFonts w:ascii="Footlight MT Light" w:hAnsi="Footlight MT Light"/>
          <w:color w:val="141823"/>
        </w:rPr>
        <w:t xml:space="preserve">                 </w:t>
      </w:r>
      <w:r w:rsidR="006D002D" w:rsidRPr="006B4D75">
        <w:rPr>
          <w:rFonts w:ascii="Footlight MT Light" w:hAnsi="Footlight MT Light"/>
          <w:color w:val="141823"/>
        </w:rPr>
        <w:t xml:space="preserve"> </w:t>
      </w:r>
      <w:proofErr w:type="spellStart"/>
      <w:r w:rsidR="006D002D">
        <w:rPr>
          <w:rFonts w:ascii="Footlight MT Light" w:hAnsi="Footlight MT Light"/>
          <w:color w:val="141823"/>
        </w:rPr>
        <w:t>Api</w:t>
      </w:r>
      <w:proofErr w:type="spellEnd"/>
      <w:r w:rsidR="006D002D">
        <w:rPr>
          <w:rFonts w:ascii="Footlight MT Light" w:hAnsi="Footlight MT Light"/>
          <w:color w:val="141823"/>
        </w:rPr>
        <w:t xml:space="preserve"> Wales, </w:t>
      </w:r>
      <w:r w:rsidR="006D002D" w:rsidRPr="006B4D75">
        <w:rPr>
          <w:rFonts w:ascii="Footlight MT Light" w:hAnsi="Footlight MT Light"/>
          <w:color w:val="141823"/>
        </w:rPr>
        <w:t>Spanish Instruction</w:t>
      </w:r>
      <w:r>
        <w:rPr>
          <w:rFonts w:ascii="Footlight MT Light" w:hAnsi="Footlight MT Light"/>
          <w:color w:val="141823"/>
        </w:rPr>
        <w:t xml:space="preserve"> </w:t>
      </w:r>
    </w:p>
    <w:p w:rsidR="00B77BFA" w:rsidRPr="00D32CF0" w:rsidRDefault="00D32CF0" w:rsidP="00D32CF0">
      <w:pPr>
        <w:pStyle w:val="NormalWeb"/>
        <w:shd w:val="clear" w:color="auto" w:fill="FFFFFF"/>
        <w:spacing w:before="0" w:beforeAutospacing="0" w:after="0" w:afterAutospacing="0"/>
        <w:rPr>
          <w:rFonts w:ascii="Footlight MT Light" w:hAnsi="Footlight MT Light"/>
          <w:color w:val="141823"/>
        </w:rPr>
      </w:pPr>
      <w:r>
        <w:rPr>
          <w:rFonts w:ascii="Footlight MT Light" w:hAnsi="Footlight MT Light"/>
          <w:color w:val="141823"/>
        </w:rPr>
        <w:t xml:space="preserve">                  </w:t>
      </w:r>
      <w:r w:rsidR="006D002D">
        <w:rPr>
          <w:rFonts w:ascii="Footlight MT Light" w:hAnsi="Footlight MT Light"/>
          <w:color w:val="141823"/>
        </w:rPr>
        <w:t xml:space="preserve">Debby </w:t>
      </w:r>
      <w:proofErr w:type="spellStart"/>
      <w:r w:rsidR="006D002D">
        <w:rPr>
          <w:rFonts w:ascii="Footlight MT Light" w:hAnsi="Footlight MT Light"/>
          <w:color w:val="141823"/>
        </w:rPr>
        <w:t>Jasinski</w:t>
      </w:r>
      <w:proofErr w:type="spellEnd"/>
      <w:r w:rsidR="006D002D">
        <w:rPr>
          <w:rFonts w:ascii="Footlight MT Light" w:hAnsi="Footlight MT Light"/>
          <w:color w:val="141823"/>
        </w:rPr>
        <w:t xml:space="preserve">, Art/Movement </w:t>
      </w:r>
      <w:r w:rsidR="006D002D" w:rsidRPr="006B4D75">
        <w:rPr>
          <w:rFonts w:ascii="Footlight MT Light" w:hAnsi="Footlight MT Light"/>
          <w:color w:val="141823"/>
        </w:rPr>
        <w:t xml:space="preserve">Teacher </w:t>
      </w:r>
    </w:p>
    <w:sectPr w:rsidR="00B77BFA" w:rsidRPr="00D32C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FE5A5F"/>
    <w:multiLevelType w:val="multilevel"/>
    <w:tmpl w:val="57D04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DDC6F5A"/>
    <w:multiLevelType w:val="multilevel"/>
    <w:tmpl w:val="2A847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02D"/>
    <w:rsid w:val="006D002D"/>
    <w:rsid w:val="00B77BFA"/>
    <w:rsid w:val="00D32CF0"/>
    <w:rsid w:val="00EA7C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888B9A-20A4-482D-92BD-8BD9B1C1F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002D"/>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6D002D"/>
    <w:pPr>
      <w:spacing w:before="100" w:beforeAutospacing="1" w:after="100" w:afterAutospacing="1"/>
    </w:pPr>
  </w:style>
  <w:style w:type="character" w:customStyle="1" w:styleId="textexposedshow">
    <w:name w:val="text_exposed_show"/>
    <w:basedOn w:val="DefaultParagraphFont"/>
    <w:rsid w:val="006D002D"/>
  </w:style>
  <w:style w:type="paragraph" w:styleId="ListParagraph">
    <w:name w:val="List Paragraph"/>
    <w:basedOn w:val="Normal"/>
    <w:uiPriority w:val="34"/>
    <w:qFormat/>
    <w:rsid w:val="00D32C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4046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275</Words>
  <Characters>1573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Juren</dc:creator>
  <cp:keywords/>
  <dc:description/>
  <cp:lastModifiedBy>Joanne Juren</cp:lastModifiedBy>
  <cp:revision>1</cp:revision>
  <dcterms:created xsi:type="dcterms:W3CDTF">2019-04-25T20:56:00Z</dcterms:created>
  <dcterms:modified xsi:type="dcterms:W3CDTF">2019-04-25T21:19:00Z</dcterms:modified>
</cp:coreProperties>
</file>